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F009" w14:textId="77777777" w:rsidR="00454DE4" w:rsidRPr="00454DE4" w:rsidRDefault="00454DE4" w:rsidP="00454DE4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sr-Cyrl-RS" w:eastAsia="sr-Latn-RS"/>
        </w:rPr>
        <w:t>Стипендије за студенте докторских академских студија</w:t>
      </w:r>
    </w:p>
    <w:p w14:paraId="1D090106" w14:textId="77777777" w:rsidR="00454DE4" w:rsidRPr="00454DE4" w:rsidRDefault="00454DE4" w:rsidP="00CC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49319D0" w14:textId="028AAC84" w:rsidR="00CC6615" w:rsidRPr="00454DE4" w:rsidRDefault="00CC6615" w:rsidP="00CC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МИНИСТАРСТВО ПРОСВЕТЕ, НАУКЕ И ТЕХНОЛОШКОГ РАЗВОЈА упућује</w:t>
      </w:r>
    </w:p>
    <w:p w14:paraId="3A5200DA" w14:textId="77777777" w:rsidR="00CC6615" w:rsidRPr="00454DE4" w:rsidRDefault="00CC6615" w:rsidP="00CC66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ЈАВНИ ПОЗИВ ЗА УЧЕШЋЕ У СРЕДСТВИМА МИНИСТАРСТВА ПРОСВЕТЕ, НАУКЕ И ТЕХНОЛОШКОГ РАЗВОЈА У 2020. Г</w:t>
      </w:r>
      <w:bookmarkStart w:id="0" w:name="_GoBack"/>
      <w:bookmarkEnd w:id="0"/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ОДИНИ.</w:t>
      </w:r>
    </w:p>
    <w:p w14:paraId="76F77F30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FD74608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Министарство просвете, науке и технолошког развоја (у даљем тексту: </w:t>
      </w:r>
      <w:proofErr w:type="spellStart"/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Мистарство</w:t>
      </w:r>
      <w:proofErr w:type="spellEnd"/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), надлежно за научноистраживачку делатност, у 2020. години </w:t>
      </w:r>
      <w:proofErr w:type="spellStart"/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суфинансира</w:t>
      </w:r>
      <w:proofErr w:type="spellEnd"/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следећу програмску активност:</w:t>
      </w:r>
    </w:p>
    <w:p w14:paraId="50A66278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стипендирање студената докторских академских студија и финансирање материјалних трошкова укључивања Стипендисте Министарства у рад акредитованих научноистраживачких организација.</w:t>
      </w:r>
    </w:p>
    <w:p w14:paraId="1A1C6CF6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4F8CEB43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sr-Latn-RS"/>
        </w:rPr>
        <w:t>Рок </w:t>
      </w: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за подношење пријава је до 27.01.2020. године.  </w:t>
      </w:r>
    </w:p>
    <w:p w14:paraId="6C2A57A2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2F70CA14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Непотпуне и неблаговремене пријаве неће бити разматране.</w:t>
      </w:r>
    </w:p>
    <w:p w14:paraId="15052E38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</w:p>
    <w:p w14:paraId="02CAE2BB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1. </w:t>
      </w:r>
      <w:hyperlink r:id="rId5" w:history="1">
        <w:r w:rsidRPr="00454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RS"/>
          </w:rPr>
          <w:t>Критеријуми за стипендирање студената докторских академских студија</w:t>
        </w:r>
      </w:hyperlink>
    </w:p>
    <w:p w14:paraId="3C68BEE1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2. </w:t>
      </w:r>
      <w:hyperlink r:id="rId6" w:history="1">
        <w:r w:rsidRPr="00454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RS"/>
          </w:rPr>
          <w:t>УПУТСТВО за стипендирање студената докторских академских</w:t>
        </w:r>
      </w:hyperlink>
    </w:p>
    <w:p w14:paraId="196F9842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3. </w:t>
      </w:r>
      <w:hyperlink r:id="rId7" w:history="1">
        <w:r w:rsidRPr="00454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RS"/>
          </w:rPr>
          <w:t>ПРИЈАВА за стипендирање студената докторских академских студија</w:t>
        </w:r>
      </w:hyperlink>
    </w:p>
    <w:p w14:paraId="6930D046" w14:textId="77777777" w:rsidR="00CC6615" w:rsidRPr="00454DE4" w:rsidRDefault="00CC6615" w:rsidP="00CC66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454DE4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4. </w:t>
      </w:r>
      <w:hyperlink r:id="rId8" w:history="1">
        <w:r w:rsidRPr="00454D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sr-Latn-RS"/>
          </w:rPr>
          <w:t>САГЛАСНОСТ којом се потврђује коришћење података о личности</w:t>
        </w:r>
      </w:hyperlink>
    </w:p>
    <w:p w14:paraId="10B30565" w14:textId="77777777" w:rsidR="00CC6615" w:rsidRDefault="00CC6615" w:rsidP="00CC66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</w:p>
    <w:p w14:paraId="3EE29FC0" w14:textId="77777777" w:rsidR="00CC6615" w:rsidRDefault="00CC6615" w:rsidP="00CC66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r-Latn-RS"/>
        </w:rPr>
        <w:br/>
      </w:r>
    </w:p>
    <w:p w14:paraId="17175B19" w14:textId="77777777" w:rsidR="00CC6615" w:rsidRPr="00CC6615" w:rsidRDefault="00CC6615" w:rsidP="00CC6615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sr-Latn-RS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sr-Latn-RS"/>
        </w:rPr>
        <w:drawing>
          <wp:inline distT="0" distB="0" distL="0" distR="0" wp14:anchorId="2922135E" wp14:editId="1B4DCC5A">
            <wp:extent cx="5756910" cy="11531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E9975" w14:textId="77777777" w:rsidR="007E3756" w:rsidRDefault="007E3756"/>
    <w:sectPr w:rsidR="007E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3117"/>
    <w:multiLevelType w:val="multilevel"/>
    <w:tmpl w:val="E630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EC7699"/>
    <w:multiLevelType w:val="multilevel"/>
    <w:tmpl w:val="15D6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BC"/>
    <w:rsid w:val="004071BC"/>
    <w:rsid w:val="00454DE4"/>
    <w:rsid w:val="007E3756"/>
    <w:rsid w:val="00C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60B"/>
  <w15:chartTrackingRefBased/>
  <w15:docId w15:val="{AA2434F7-447C-4454-AB04-31846AD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66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6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41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5326">
                  <w:marLeft w:val="0"/>
                  <w:marRight w:val="8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9762">
                      <w:marLeft w:val="0"/>
                      <w:marRight w:val="0"/>
                      <w:marTop w:val="0"/>
                      <w:marBottom w:val="4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zvojkarijere.kg.ac.rs/pub/file/4-SAGLASNOST-kojom-se-potvrdjuje-koriscenje-podataka-o-licnosti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zvojkarijere.kg.ac.rs/pub/file/3-PRIJAVA-za-stipendiranje-studenata-doktorskih-akademskih-studi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ojkarijere.kg.ac.rs/pub/file/2-UPUTSTVO-za-stipendiranje-studenata-doktorskih-akademskih-studij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azvojkarijere.kg.ac.rs/pub/file/1-KRITERIJUMI-za-stipendiranje-studenata-doktorskih-akademskih-studija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2020-01-10T12:01:00Z</dcterms:created>
  <dcterms:modified xsi:type="dcterms:W3CDTF">2020-01-10T14:58:00Z</dcterms:modified>
</cp:coreProperties>
</file>