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581F5" w14:textId="7685A58A" w:rsidR="001C2674" w:rsidRPr="001C2674" w:rsidRDefault="001C2674" w:rsidP="00802F5B">
      <w:pPr>
        <w:jc w:val="center"/>
        <w:rPr>
          <w:rFonts w:ascii="Times New Roman" w:hAnsi="Times New Roman" w:cs="Times New Roman"/>
          <w:color w:val="C00000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>Стипендије за докторанте</w:t>
      </w:r>
    </w:p>
    <w:p w14:paraId="66855B0B" w14:textId="71FA0DB3" w:rsidR="00802F5B" w:rsidRDefault="001C2674" w:rsidP="001C26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Министарство просвете, науке и технолошког развоја  додељује стипендије студентима докторских академских студија на високошколским установама чији је оснивач Република Србија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0EC7FF2" w14:textId="77777777" w:rsidR="00802F5B" w:rsidRDefault="00802F5B" w:rsidP="001C26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45C75B6F" w14:textId="30FB4D54" w:rsidR="001C2674" w:rsidRPr="001C2674" w:rsidRDefault="001C2674" w:rsidP="001C26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Студенти докторских студија биће укључени у</w:t>
      </w:r>
      <w:r w:rsidRPr="001C2674">
        <w:rPr>
          <w:rFonts w:ascii="Times New Roman" w:hAnsi="Times New Roman" w:cs="Times New Roman"/>
          <w:sz w:val="24"/>
          <w:szCs w:val="24"/>
          <w:lang w:val="sr-Cyrl-RS"/>
        </w:rPr>
        <w:t xml:space="preserve"> рад акредитованих научноистраживачких организација чији је оснивач Република Србија, аутономна покрајина или јединица локалне самоуправе.</w:t>
      </w:r>
    </w:p>
    <w:p w14:paraId="32B8727D" w14:textId="33D25294" w:rsidR="001C2674" w:rsidRPr="001C2674" w:rsidRDefault="001C2674" w:rsidP="001C26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Министарство додељује укупно до 200 стипендија за следеће научне области, гране или дисциплине:</w:t>
      </w:r>
    </w:p>
    <w:p w14:paraId="690D04DE" w14:textId="77777777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физика (до 5 стипендијa);</w:t>
      </w:r>
    </w:p>
    <w:p w14:paraId="3380A239" w14:textId="77777777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хемија (до 15 стипендија);</w:t>
      </w:r>
    </w:p>
    <w:p w14:paraId="68DC3BEC" w14:textId="77777777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биологија (до 15 стипендија);</w:t>
      </w:r>
    </w:p>
    <w:p w14:paraId="63F3B70E" w14:textId="77777777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математика, компјутерске науке и механика (до 8 стипендија);</w:t>
      </w:r>
    </w:p>
    <w:p w14:paraId="17C28AA0" w14:textId="06875FFA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медицина (до 23 стипендије, од тога до 5 стипендија у области стоматологиј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C2674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14:paraId="1D4CDD3D" w14:textId="77777777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геонауке и астрономија (до 6 стипендија);</w:t>
      </w:r>
    </w:p>
    <w:p w14:paraId="28D04115" w14:textId="77777777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друштвене науке (до 25 стипендија);</w:t>
      </w:r>
    </w:p>
    <w:p w14:paraId="585D86E3" w14:textId="1279BB89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историја, археологија, етнологија и уметност (до 9 стипендија, од тога до 4 стипендије у области историје и до 2 стипендије у области уметности, с тим што кандидати са завршеним факултетом из области уметности могу искључиво конкурис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C2674">
        <w:rPr>
          <w:rFonts w:ascii="Times New Roman" w:hAnsi="Times New Roman" w:cs="Times New Roman"/>
          <w:sz w:val="24"/>
          <w:szCs w:val="24"/>
          <w:lang w:val="sr-Cyrl-RS"/>
        </w:rPr>
        <w:t>ти за стипендију у области уметности);</w:t>
      </w:r>
    </w:p>
    <w:p w14:paraId="170C9E84" w14:textId="77777777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језик и књижевност (до 8 стипендија);</w:t>
      </w:r>
    </w:p>
    <w:p w14:paraId="5A29DE95" w14:textId="77777777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машинство и индустријски софтвер (до 10 стипендија);</w:t>
      </w:r>
    </w:p>
    <w:p w14:paraId="134CCF8D" w14:textId="77777777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електроника, телекомуникације и информационе технологије (до 15 стипендија);</w:t>
      </w:r>
    </w:p>
    <w:p w14:paraId="04C30A66" w14:textId="77777777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саобраћај, урбанизам и грађевинарство (до 12 стипендија, свака област до 4 стипендије);</w:t>
      </w:r>
    </w:p>
    <w:p w14:paraId="4972AB0B" w14:textId="77777777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материјали и хемијске технологије (до 10 стипендија);</w:t>
      </w:r>
    </w:p>
    <w:p w14:paraId="4F18A37B" w14:textId="77777777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енергетика, рударство и енергетска ефикасност (до 7 стипендија);</w:t>
      </w:r>
    </w:p>
    <w:p w14:paraId="7F448164" w14:textId="77777777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биотехнологија и пољопривреда (до 25 стипендија);</w:t>
      </w:r>
    </w:p>
    <w:p w14:paraId="060CB743" w14:textId="5C9CF26D" w:rsidR="001C2674" w:rsidRPr="001C2674" w:rsidRDefault="001C2674" w:rsidP="001C26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уређење, заштита и коришћење вода, земљишта и ваздуха (до 7 стипендија).</w:t>
      </w:r>
    </w:p>
    <w:p w14:paraId="55CA49EA" w14:textId="631C35B5" w:rsidR="001C2674" w:rsidRPr="001C2674" w:rsidRDefault="001C2674" w:rsidP="001C26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Право учешћа по јавном позиву има дипломирани студент уписан на докторске академске студије на високошколској установи чији је оснивач Република Србија, који испуњава следеће услове:</w:t>
      </w:r>
    </w:p>
    <w:p w14:paraId="4C827996" w14:textId="77777777" w:rsidR="001C2674" w:rsidRPr="001C2674" w:rsidRDefault="001C2674" w:rsidP="001C267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рођен је 1995. године или касније;</w:t>
      </w:r>
    </w:p>
    <w:p w14:paraId="447F58B1" w14:textId="77777777" w:rsidR="001C2674" w:rsidRPr="001C2674" w:rsidRDefault="001C2674" w:rsidP="001C267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држављанин је Републике Србије, са пребивалиштем на територији Републике Србије;</w:t>
      </w:r>
    </w:p>
    <w:p w14:paraId="647A5909" w14:textId="77777777" w:rsidR="001C2674" w:rsidRPr="001C2674" w:rsidRDefault="001C2674" w:rsidP="001C267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незапослено је лице;</w:t>
      </w:r>
    </w:p>
    <w:p w14:paraId="44B6AD33" w14:textId="633F2FA8" w:rsidR="001C2674" w:rsidRPr="001C2674" w:rsidRDefault="001C2674" w:rsidP="001C267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на претходно завршеним нивоима студија има укупну просечну оцену најмање 8,50 из свих научних области;</w:t>
      </w:r>
    </w:p>
    <w:p w14:paraId="5EACD6BC" w14:textId="68B5E8ED" w:rsidR="001C2674" w:rsidRPr="001C2674" w:rsidRDefault="001C2674" w:rsidP="001C2674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не користи друге стипендије или кредите, односно да у случају добијања стипендије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1C2674">
        <w:rPr>
          <w:rFonts w:ascii="Times New Roman" w:hAnsi="Times New Roman" w:cs="Times New Roman"/>
          <w:sz w:val="24"/>
          <w:szCs w:val="24"/>
          <w:lang w:val="sr-Cyrl-RS"/>
        </w:rPr>
        <w:t>Министарства престане са њиховим коришћењем.</w:t>
      </w:r>
    </w:p>
    <w:p w14:paraId="2C9D2136" w14:textId="77777777" w:rsidR="001C2674" w:rsidRPr="001C2674" w:rsidRDefault="001C2674" w:rsidP="001C26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2EC2CD2" w14:textId="2AA5DBF8" w:rsidR="001C2674" w:rsidRPr="001C2674" w:rsidRDefault="001C2674" w:rsidP="001C26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Конкурс је отворен </w:t>
      </w:r>
      <w:r w:rsidR="003370C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до</w:t>
      </w:r>
      <w:r w:rsidRPr="001C267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26</w:t>
      </w:r>
      <w:r w:rsidRPr="001C26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1C267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Pr="001C2674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Pr="001C267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2022</w:t>
      </w:r>
      <w:r w:rsidRPr="001C267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1C267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године</w:t>
      </w:r>
      <w:r w:rsidRPr="001C267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C43C9D4" w14:textId="2BF51A64" w:rsidR="001C2674" w:rsidRDefault="001C2674" w:rsidP="001C26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2674">
        <w:rPr>
          <w:rFonts w:ascii="Times New Roman" w:hAnsi="Times New Roman" w:cs="Times New Roman"/>
          <w:sz w:val="24"/>
          <w:szCs w:val="24"/>
          <w:lang w:val="sr-Cyrl-RS"/>
        </w:rPr>
        <w:t>Министарство ће донети коначну одлуку о додели стипендије најкасније до краја априла 2022. године.</w:t>
      </w:r>
    </w:p>
    <w:p w14:paraId="75023FFF" w14:textId="3DFBBCF3" w:rsidR="00802F5B" w:rsidRPr="001C2674" w:rsidRDefault="00802F5B" w:rsidP="001C267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можете погледати </w:t>
      </w:r>
      <w:hyperlink r:id="rId5" w:history="1">
        <w:r w:rsidRPr="00802F5B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802F5B" w:rsidRPr="001C2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11C"/>
    <w:multiLevelType w:val="hybridMultilevel"/>
    <w:tmpl w:val="249A777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27D59"/>
    <w:multiLevelType w:val="hybridMultilevel"/>
    <w:tmpl w:val="425403C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674"/>
    <w:rsid w:val="00107C88"/>
    <w:rsid w:val="001C2674"/>
    <w:rsid w:val="003370C6"/>
    <w:rsid w:val="00802F5B"/>
    <w:rsid w:val="00833E89"/>
    <w:rsid w:val="00E1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61AB"/>
  <w15:chartTrackingRefBased/>
  <w15:docId w15:val="{33E08BC3-ECC9-4EC2-925D-D2F31426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67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F5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2F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0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n.gov.rs/skolski-i-studentski-zivot/stipendije/stipendije-za-doktoran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2022-01-10T09:20:00Z</dcterms:created>
  <dcterms:modified xsi:type="dcterms:W3CDTF">2022-01-10T10:48:00Z</dcterms:modified>
</cp:coreProperties>
</file>