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EC0" w:rsidRDefault="00817079" w:rsidP="00817079">
      <w:pPr>
        <w:spacing w:after="0" w:line="240" w:lineRule="auto"/>
        <w:rPr>
          <w:rFonts w:ascii="Cambria" w:hAnsi="Cambria" w:cs="Times New Roman"/>
          <w:bCs/>
          <w:sz w:val="28"/>
          <w:szCs w:val="28"/>
          <w:lang w:val="sr-Cyrl-RS"/>
        </w:rPr>
      </w:pPr>
      <w:r w:rsidRPr="00817079">
        <w:rPr>
          <w:rFonts w:ascii="Cambria" w:hAnsi="Cambria" w:cs="Times New Roman"/>
          <w:b/>
          <w:sz w:val="28"/>
          <w:lang w:val="sr-Cyrl-RS"/>
        </w:rPr>
        <w:t>Прилог 3.2</w:t>
      </w:r>
      <w:r w:rsidRPr="00817079">
        <w:rPr>
          <w:rFonts w:ascii="Cambria" w:hAnsi="Cambria" w:cs="Times New Roman"/>
          <w:sz w:val="28"/>
          <w:lang w:val="sr-Cyrl-RS"/>
        </w:rPr>
        <w:t xml:space="preserve"> </w:t>
      </w:r>
      <w:r w:rsidR="00695A96" w:rsidRPr="00695A96">
        <w:rPr>
          <w:rFonts w:ascii="Cambria" w:hAnsi="Cambria" w:cs="Times New Roman"/>
          <w:bCs/>
          <w:sz w:val="28"/>
          <w:szCs w:val="28"/>
          <w:lang w:val="sr-Cyrl-RS"/>
        </w:rPr>
        <w:t>Списак свих спроведених анкета</w:t>
      </w:r>
    </w:p>
    <w:p w:rsidR="00695A96" w:rsidRDefault="00695A96" w:rsidP="00817079">
      <w:pPr>
        <w:spacing w:after="0" w:line="240" w:lineRule="auto"/>
        <w:rPr>
          <w:rFonts w:ascii="Cambria" w:hAnsi="Cambria" w:cs="Times New Roman"/>
          <w:bCs/>
          <w:sz w:val="28"/>
          <w:szCs w:val="28"/>
          <w:lang w:val="sr-Cyrl-RS"/>
        </w:rPr>
      </w:pPr>
    </w:p>
    <w:p w:rsidR="00695A96" w:rsidRPr="00C3112E" w:rsidRDefault="00695A96" w:rsidP="00A065E8">
      <w:pPr>
        <w:numPr>
          <w:ilvl w:val="0"/>
          <w:numId w:val="5"/>
        </w:numPr>
        <w:spacing w:after="0" w:line="240" w:lineRule="auto"/>
        <w:jc w:val="both"/>
        <w:rPr>
          <w:rFonts w:ascii="Cambria" w:hAnsi="Cambria" w:cs="Times New Roman"/>
          <w:bCs/>
          <w:sz w:val="24"/>
          <w:szCs w:val="24"/>
          <w:lang w:val="sr-Cyrl-RS"/>
        </w:rPr>
      </w:pPr>
      <w:r w:rsidRPr="00C3112E">
        <w:rPr>
          <w:rFonts w:ascii="Cambria" w:hAnsi="Cambria" w:cs="Times New Roman"/>
          <w:bCs/>
          <w:sz w:val="24"/>
          <w:szCs w:val="24"/>
          <w:lang w:val="sr-Cyrl-RS"/>
        </w:rPr>
        <w:t xml:space="preserve">Анкета </w:t>
      </w:r>
      <w:r w:rsidR="00A065E8" w:rsidRPr="00C3112E">
        <w:rPr>
          <w:rFonts w:ascii="Cambria" w:hAnsi="Cambria" w:cs="Times New Roman"/>
          <w:bCs/>
          <w:sz w:val="24"/>
          <w:szCs w:val="24"/>
          <w:lang w:val="sr-Cyrl-RS"/>
        </w:rPr>
        <w:t xml:space="preserve">о мишљењу дипломираних студената о квалитету студијског програма и постигнутим исходима учења </w:t>
      </w:r>
      <w:r w:rsidR="00407E10" w:rsidRPr="00C3112E">
        <w:rPr>
          <w:rFonts w:ascii="Cambria" w:hAnsi="Cambria" w:cs="Times New Roman"/>
          <w:bCs/>
          <w:sz w:val="24"/>
          <w:szCs w:val="24"/>
          <w:lang w:val="sr-Cyrl-RS"/>
        </w:rPr>
        <w:t>(</w:t>
      </w:r>
      <w:hyperlink r:id="rId8" w:history="1">
        <w:r w:rsidR="00407E10" w:rsidRPr="00436F10">
          <w:rPr>
            <w:rStyle w:val="Hyperlink"/>
            <w:rFonts w:ascii="Cambria" w:hAnsi="Cambria" w:cs="Times New Roman"/>
            <w:bCs/>
            <w:sz w:val="24"/>
            <w:szCs w:val="24"/>
            <w:lang w:val="sr-Cyrl-RS"/>
          </w:rPr>
          <w:t xml:space="preserve">Прилог </w:t>
        </w:r>
        <w:r w:rsidR="00A065E8" w:rsidRPr="00436F10">
          <w:rPr>
            <w:rStyle w:val="Hyperlink"/>
            <w:rFonts w:ascii="Cambria" w:hAnsi="Cambria" w:cs="Times New Roman"/>
            <w:bCs/>
            <w:sz w:val="24"/>
            <w:szCs w:val="24"/>
            <w:lang w:val="sr-Cyrl-RS"/>
          </w:rPr>
          <w:t>4.1</w:t>
        </w:r>
      </w:hyperlink>
      <w:r w:rsidR="00A065E8" w:rsidRPr="00C3112E">
        <w:rPr>
          <w:rFonts w:ascii="Cambria" w:hAnsi="Cambria" w:cs="Times New Roman"/>
          <w:bCs/>
          <w:sz w:val="24"/>
          <w:szCs w:val="24"/>
          <w:lang w:val="sr-Cyrl-RS"/>
        </w:rPr>
        <w:t>)</w:t>
      </w:r>
    </w:p>
    <w:p w:rsidR="00695A96" w:rsidRPr="00C3112E" w:rsidRDefault="00695A96" w:rsidP="00A535D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 w:cs="Times New Roman"/>
          <w:bCs/>
          <w:sz w:val="24"/>
          <w:szCs w:val="24"/>
          <w:lang w:val="sr-Cyrl-RS"/>
        </w:rPr>
      </w:pPr>
      <w:r w:rsidRPr="00C3112E">
        <w:rPr>
          <w:rFonts w:ascii="Cambria" w:hAnsi="Cambria" w:cs="Times New Roman"/>
          <w:bCs/>
          <w:sz w:val="24"/>
          <w:szCs w:val="24"/>
          <w:lang w:val="sr-Cyrl-RS"/>
        </w:rPr>
        <w:t xml:space="preserve">Анкета послодаваца о квалитету свршених студената </w:t>
      </w:r>
      <w:r w:rsidR="00407E10" w:rsidRPr="00C3112E">
        <w:rPr>
          <w:rFonts w:ascii="Cambria" w:hAnsi="Cambria" w:cs="Times New Roman"/>
          <w:bCs/>
          <w:sz w:val="24"/>
          <w:szCs w:val="24"/>
          <w:lang w:val="sr-Cyrl-RS"/>
        </w:rPr>
        <w:t>(</w:t>
      </w:r>
      <w:hyperlink r:id="rId9" w:history="1">
        <w:r w:rsidR="00407E10" w:rsidRPr="00C3112E">
          <w:rPr>
            <w:rStyle w:val="Hyperlink"/>
            <w:rFonts w:ascii="Cambria" w:hAnsi="Cambria" w:cs="Times New Roman"/>
            <w:bCs/>
            <w:sz w:val="24"/>
            <w:szCs w:val="24"/>
            <w:lang w:val="sr-Cyrl-RS"/>
          </w:rPr>
          <w:t xml:space="preserve">Прилог </w:t>
        </w:r>
        <w:proofErr w:type="spellStart"/>
        <w:r w:rsidR="00407E10" w:rsidRPr="00C3112E">
          <w:rPr>
            <w:rStyle w:val="Hyperlink"/>
            <w:rFonts w:ascii="Cambria" w:hAnsi="Cambria" w:cs="Times New Roman"/>
            <w:bCs/>
            <w:sz w:val="24"/>
            <w:szCs w:val="24"/>
            <w:lang w:val="sr-Cyrl-RS"/>
          </w:rPr>
          <w:t>4.2А</w:t>
        </w:r>
        <w:proofErr w:type="spellEnd"/>
      </w:hyperlink>
      <w:r w:rsidR="00407E10" w:rsidRPr="00C3112E">
        <w:rPr>
          <w:rFonts w:ascii="Cambria" w:hAnsi="Cambria" w:cs="Times New Roman"/>
          <w:bCs/>
          <w:sz w:val="24"/>
          <w:szCs w:val="24"/>
          <w:lang w:val="sr-Cyrl-RS"/>
        </w:rPr>
        <w:t xml:space="preserve"> и </w:t>
      </w:r>
      <w:hyperlink r:id="rId10" w:history="1">
        <w:r w:rsidR="00407E10" w:rsidRPr="00C3112E">
          <w:rPr>
            <w:rStyle w:val="Hyperlink"/>
            <w:rFonts w:ascii="Cambria" w:hAnsi="Cambria" w:cs="Times New Roman"/>
            <w:bCs/>
            <w:sz w:val="24"/>
            <w:szCs w:val="24"/>
            <w:lang w:val="sr-Cyrl-RS"/>
          </w:rPr>
          <w:t xml:space="preserve">Прилог </w:t>
        </w:r>
        <w:proofErr w:type="spellStart"/>
        <w:r w:rsidR="00407E10" w:rsidRPr="00C3112E">
          <w:rPr>
            <w:rStyle w:val="Hyperlink"/>
            <w:rFonts w:ascii="Cambria" w:hAnsi="Cambria" w:cs="Times New Roman"/>
            <w:bCs/>
            <w:sz w:val="24"/>
            <w:szCs w:val="24"/>
            <w:lang w:val="sr-Cyrl-RS"/>
          </w:rPr>
          <w:t>4.2B</w:t>
        </w:r>
        <w:proofErr w:type="spellEnd"/>
      </w:hyperlink>
      <w:r w:rsidR="00407E10" w:rsidRPr="00C3112E">
        <w:rPr>
          <w:rFonts w:ascii="Cambria" w:hAnsi="Cambria" w:cs="Times New Roman"/>
          <w:bCs/>
          <w:sz w:val="24"/>
          <w:szCs w:val="24"/>
          <w:lang w:val="sr-Cyrl-RS"/>
        </w:rPr>
        <w:t>)</w:t>
      </w:r>
    </w:p>
    <w:p w:rsidR="00695A96" w:rsidRPr="00C3112E" w:rsidRDefault="00695A96" w:rsidP="00A535D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 w:cs="Times New Roman"/>
          <w:bCs/>
          <w:sz w:val="24"/>
          <w:szCs w:val="24"/>
          <w:lang w:val="sr-Cyrl-RS"/>
        </w:rPr>
      </w:pPr>
      <w:r w:rsidRPr="00C3112E">
        <w:rPr>
          <w:rFonts w:ascii="Cambria" w:hAnsi="Cambria" w:cs="Times New Roman"/>
          <w:bCs/>
          <w:sz w:val="24"/>
          <w:szCs w:val="24"/>
          <w:lang w:val="sr-Cyrl-RS"/>
        </w:rPr>
        <w:t xml:space="preserve">Анкета студената о квалитету </w:t>
      </w:r>
      <w:r w:rsidR="00671FA2" w:rsidRPr="00C3112E">
        <w:rPr>
          <w:rFonts w:ascii="Cambria" w:hAnsi="Cambria" w:cs="Times New Roman"/>
          <w:bCs/>
          <w:sz w:val="24"/>
          <w:szCs w:val="24"/>
          <w:lang w:val="sr-Cyrl-RS"/>
        </w:rPr>
        <w:t xml:space="preserve">Факултета </w:t>
      </w:r>
      <w:r w:rsidR="00F078AF" w:rsidRPr="00C3112E">
        <w:rPr>
          <w:rFonts w:ascii="Cambria" w:hAnsi="Cambria" w:cs="Times New Roman"/>
          <w:bCs/>
          <w:sz w:val="24"/>
          <w:szCs w:val="24"/>
          <w:lang w:val="sr-Cyrl-RS"/>
        </w:rPr>
        <w:t>(</w:t>
      </w:r>
      <w:hyperlink r:id="rId11" w:history="1">
        <w:r w:rsidR="00F078AF" w:rsidRPr="00C3112E">
          <w:rPr>
            <w:rStyle w:val="Hyperlink"/>
            <w:rFonts w:ascii="Cambria" w:hAnsi="Cambria" w:cs="Times New Roman"/>
            <w:bCs/>
            <w:sz w:val="24"/>
            <w:szCs w:val="24"/>
            <w:lang w:val="sr-Cyrl-RS"/>
          </w:rPr>
          <w:t>Прилог 4.7</w:t>
        </w:r>
      </w:hyperlink>
      <w:r w:rsidR="00F078AF" w:rsidRPr="00C3112E">
        <w:rPr>
          <w:rFonts w:ascii="Cambria" w:hAnsi="Cambria" w:cs="Times New Roman"/>
          <w:bCs/>
          <w:sz w:val="24"/>
          <w:szCs w:val="24"/>
          <w:lang w:val="sr-Cyrl-RS"/>
        </w:rPr>
        <w:t>)</w:t>
      </w:r>
    </w:p>
    <w:p w:rsidR="00695A96" w:rsidRPr="00C3112E" w:rsidRDefault="00695A96" w:rsidP="00A535D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 w:cs="Times New Roman"/>
          <w:bCs/>
          <w:sz w:val="24"/>
          <w:szCs w:val="24"/>
          <w:lang w:val="sr-Cyrl-RS"/>
        </w:rPr>
      </w:pPr>
      <w:r w:rsidRPr="00C3112E">
        <w:rPr>
          <w:rFonts w:ascii="Cambria" w:hAnsi="Cambria" w:cs="Times New Roman"/>
          <w:bCs/>
          <w:sz w:val="24"/>
          <w:szCs w:val="24"/>
          <w:lang w:val="sr-Cyrl-RS"/>
        </w:rPr>
        <w:t xml:space="preserve">Анкета студената о квалитету наставног процеса </w:t>
      </w:r>
      <w:r w:rsidR="00671FA2" w:rsidRPr="00C3112E">
        <w:rPr>
          <w:rFonts w:ascii="Cambria" w:hAnsi="Cambria" w:cs="Times New Roman"/>
          <w:bCs/>
          <w:sz w:val="24"/>
          <w:szCs w:val="24"/>
          <w:lang w:val="sr-Cyrl-RS"/>
        </w:rPr>
        <w:t>и педагошког рада наставника и сарадника</w:t>
      </w:r>
      <w:r w:rsidR="00BA2A5D" w:rsidRPr="00C3112E">
        <w:rPr>
          <w:rFonts w:ascii="Cambria" w:hAnsi="Cambria" w:cs="Times New Roman"/>
          <w:bCs/>
          <w:sz w:val="24"/>
          <w:szCs w:val="24"/>
          <w:lang w:val="sr-Cyrl-RS"/>
        </w:rPr>
        <w:t xml:space="preserve"> (</w:t>
      </w:r>
      <w:hyperlink r:id="rId12" w:history="1">
        <w:r w:rsidR="00BA2A5D" w:rsidRPr="00375129">
          <w:rPr>
            <w:rStyle w:val="Hyperlink"/>
            <w:rFonts w:ascii="Cambria" w:hAnsi="Cambria" w:cs="Times New Roman"/>
            <w:bCs/>
            <w:sz w:val="24"/>
            <w:szCs w:val="24"/>
            <w:lang w:val="sr-Cyrl-RS"/>
          </w:rPr>
          <w:t>Прилог</w:t>
        </w:r>
        <w:r w:rsidR="00375129" w:rsidRPr="00375129">
          <w:rPr>
            <w:rStyle w:val="Hyperlink"/>
            <w:rFonts w:ascii="Cambria" w:hAnsi="Cambria" w:cs="Times New Roman"/>
            <w:bCs/>
            <w:sz w:val="24"/>
            <w:szCs w:val="24"/>
            <w:lang w:val="sr-Cyrl-RS"/>
          </w:rPr>
          <w:t xml:space="preserve"> 5.1</w:t>
        </w:r>
      </w:hyperlink>
      <w:r w:rsidR="00375129">
        <w:rPr>
          <w:rFonts w:ascii="Cambria" w:hAnsi="Cambria" w:cs="Times New Roman"/>
          <w:bCs/>
          <w:sz w:val="24"/>
          <w:szCs w:val="24"/>
          <w:lang w:val="sr-Cyrl-RS"/>
        </w:rPr>
        <w:t>)</w:t>
      </w:r>
    </w:p>
    <w:p w:rsidR="008D4F44" w:rsidRPr="00C3112E" w:rsidRDefault="008D4F44" w:rsidP="008D4F44">
      <w:pPr>
        <w:numPr>
          <w:ilvl w:val="0"/>
          <w:numId w:val="5"/>
        </w:numPr>
        <w:spacing w:after="0" w:line="240" w:lineRule="auto"/>
        <w:jc w:val="both"/>
        <w:rPr>
          <w:rFonts w:ascii="Cambria" w:hAnsi="Cambria" w:cs="Times New Roman"/>
          <w:bCs/>
          <w:sz w:val="24"/>
          <w:szCs w:val="24"/>
          <w:lang w:val="sr-Cyrl-RS"/>
        </w:rPr>
      </w:pPr>
      <w:r w:rsidRPr="00C3112E">
        <w:rPr>
          <w:rFonts w:ascii="Cambria" w:hAnsi="Cambria" w:cs="Times New Roman"/>
          <w:bCs/>
          <w:sz w:val="24"/>
          <w:szCs w:val="24"/>
          <w:lang w:val="sr-Cyrl-RS"/>
        </w:rPr>
        <w:t>A</w:t>
      </w:r>
      <w:r w:rsidR="005A7C98" w:rsidRPr="00C3112E">
        <w:rPr>
          <w:rFonts w:ascii="Cambria" w:hAnsi="Cambria" w:cs="Times New Roman"/>
          <w:bCs/>
          <w:sz w:val="24"/>
          <w:szCs w:val="24"/>
          <w:lang w:val="sr-Cyrl-RS"/>
        </w:rPr>
        <w:t>нкета студената о проце</w:t>
      </w:r>
      <w:r w:rsidR="00855503" w:rsidRPr="00C3112E">
        <w:rPr>
          <w:rFonts w:ascii="Cambria" w:hAnsi="Cambria" w:cs="Times New Roman"/>
          <w:bCs/>
          <w:sz w:val="24"/>
          <w:szCs w:val="24"/>
          <w:lang w:val="sr-Cyrl-RS"/>
        </w:rPr>
        <w:t>ни квалитета рада органа управљања и рада стручних служби</w:t>
      </w:r>
      <w:r w:rsidR="00407E10" w:rsidRPr="00C3112E">
        <w:rPr>
          <w:rFonts w:ascii="Cambria" w:hAnsi="Cambria" w:cs="Times New Roman"/>
          <w:bCs/>
          <w:sz w:val="24"/>
          <w:szCs w:val="24"/>
          <w:lang w:val="sr-Cyrl-RS"/>
        </w:rPr>
        <w:t xml:space="preserve"> (</w:t>
      </w:r>
      <w:hyperlink r:id="rId13" w:history="1">
        <w:r w:rsidR="00407E10" w:rsidRPr="00C3112E">
          <w:rPr>
            <w:rStyle w:val="Hyperlink"/>
            <w:rFonts w:ascii="Cambria" w:hAnsi="Cambria" w:cs="Times New Roman"/>
            <w:bCs/>
            <w:sz w:val="24"/>
            <w:szCs w:val="24"/>
            <w:lang w:val="sr-Cyrl-RS"/>
          </w:rPr>
          <w:t>Прилог 10.2</w:t>
        </w:r>
      </w:hyperlink>
      <w:r w:rsidR="00407E10" w:rsidRPr="00C3112E">
        <w:rPr>
          <w:rFonts w:ascii="Cambria" w:hAnsi="Cambria" w:cs="Times New Roman"/>
          <w:bCs/>
          <w:sz w:val="24"/>
          <w:szCs w:val="24"/>
          <w:lang w:val="sr-Cyrl-RS"/>
        </w:rPr>
        <w:t>)</w:t>
      </w:r>
    </w:p>
    <w:p w:rsidR="00855503" w:rsidRPr="00C3112E" w:rsidRDefault="00855503" w:rsidP="008D4F44">
      <w:pPr>
        <w:numPr>
          <w:ilvl w:val="0"/>
          <w:numId w:val="5"/>
        </w:numPr>
        <w:spacing w:after="0" w:line="240" w:lineRule="auto"/>
        <w:jc w:val="both"/>
        <w:rPr>
          <w:rFonts w:ascii="Cambria" w:hAnsi="Cambria" w:cs="Times New Roman"/>
          <w:bCs/>
          <w:sz w:val="24"/>
          <w:szCs w:val="24"/>
          <w:lang w:val="sr-Cyrl-RS"/>
        </w:rPr>
      </w:pPr>
      <w:r w:rsidRPr="00C3112E">
        <w:rPr>
          <w:rFonts w:ascii="Cambria" w:hAnsi="Cambria" w:cs="Times New Roman"/>
          <w:bCs/>
          <w:sz w:val="24"/>
          <w:szCs w:val="24"/>
          <w:lang w:val="sr-Cyrl-RS"/>
        </w:rPr>
        <w:t xml:space="preserve">Анкета Студентског парламента </w:t>
      </w:r>
      <w:r w:rsidR="0043547E">
        <w:rPr>
          <w:rFonts w:ascii="Cambria" w:hAnsi="Cambria" w:cs="Times New Roman"/>
          <w:bCs/>
          <w:sz w:val="24"/>
          <w:szCs w:val="24"/>
          <w:lang w:val="sr-Cyrl-RS"/>
        </w:rPr>
        <w:t>Факултета инжењерских наука</w:t>
      </w:r>
      <w:r w:rsidRPr="00C3112E">
        <w:rPr>
          <w:rFonts w:ascii="Cambria" w:hAnsi="Cambria" w:cs="Times New Roman"/>
          <w:bCs/>
          <w:sz w:val="24"/>
          <w:szCs w:val="24"/>
          <w:lang w:val="sr-Cyrl-RS"/>
        </w:rPr>
        <w:t>(</w:t>
      </w:r>
      <w:hyperlink r:id="rId14" w:history="1">
        <w:r w:rsidR="00F2681B" w:rsidRPr="00C3112E">
          <w:rPr>
            <w:rStyle w:val="Hyperlink"/>
            <w:rFonts w:ascii="Cambria" w:hAnsi="Cambria" w:cs="Times New Roman"/>
            <w:bCs/>
            <w:sz w:val="24"/>
            <w:szCs w:val="24"/>
            <w:lang w:val="sr-Cyrl-RS"/>
          </w:rPr>
          <w:t>П</w:t>
        </w:r>
        <w:r w:rsidRPr="00C3112E">
          <w:rPr>
            <w:rStyle w:val="Hyperlink"/>
            <w:rFonts w:ascii="Cambria" w:hAnsi="Cambria" w:cs="Times New Roman"/>
            <w:bCs/>
            <w:sz w:val="24"/>
            <w:szCs w:val="24"/>
            <w:lang w:val="sr-Cyrl-RS"/>
          </w:rPr>
          <w:t>рилог 4.8</w:t>
        </w:r>
      </w:hyperlink>
      <w:r w:rsidRPr="00C3112E">
        <w:rPr>
          <w:rFonts w:ascii="Cambria" w:hAnsi="Cambria" w:cs="Times New Roman"/>
          <w:bCs/>
          <w:sz w:val="24"/>
          <w:szCs w:val="24"/>
          <w:lang w:val="sr-Cyrl-RS"/>
        </w:rPr>
        <w:t>)</w:t>
      </w:r>
    </w:p>
    <w:p w:rsidR="00407E10" w:rsidRPr="00C3112E" w:rsidRDefault="00407E10" w:rsidP="00BB6B08">
      <w:pPr>
        <w:spacing w:after="0" w:line="240" w:lineRule="auto"/>
        <w:ind w:left="360"/>
        <w:rPr>
          <w:rFonts w:ascii="Cambria" w:hAnsi="Cambria" w:cs="Times New Roman"/>
          <w:bCs/>
          <w:sz w:val="24"/>
          <w:szCs w:val="24"/>
          <w:lang w:val="ru-RU"/>
        </w:rPr>
      </w:pPr>
      <w:r w:rsidRPr="00C3112E">
        <w:rPr>
          <w:rFonts w:ascii="Cambria" w:hAnsi="Cambria" w:cs="Times New Roman"/>
          <w:bCs/>
          <w:sz w:val="24"/>
          <w:szCs w:val="24"/>
          <w:lang w:val="ru-RU"/>
        </w:rPr>
        <w:t>(у додатку, прилог су и линк</w:t>
      </w:r>
      <w:bookmarkStart w:id="0" w:name="_GoBack"/>
      <w:bookmarkEnd w:id="0"/>
      <w:r w:rsidRPr="00C3112E">
        <w:rPr>
          <w:rFonts w:ascii="Cambria" w:hAnsi="Cambria" w:cs="Times New Roman"/>
          <w:bCs/>
          <w:sz w:val="24"/>
          <w:szCs w:val="24"/>
          <w:lang w:val="ru-RU"/>
        </w:rPr>
        <w:t xml:space="preserve">ови  </w:t>
      </w:r>
      <w:hyperlink r:id="rId15" w:history="1">
        <w:r w:rsidRPr="00C3112E">
          <w:rPr>
            <w:rStyle w:val="Hyperlink"/>
            <w:rFonts w:ascii="Cambria" w:hAnsi="Cambria" w:cs="Times New Roman"/>
            <w:bCs/>
            <w:color w:val="auto"/>
            <w:sz w:val="24"/>
            <w:szCs w:val="24"/>
            <w:lang w:val="ru-RU"/>
          </w:rPr>
          <w:t>http://fink.rs/index.php?option=com_content&amp;view=article&amp;id=917&amp;Itemid=438</w:t>
        </w:r>
      </w:hyperlink>
      <w:r w:rsidRPr="00C3112E">
        <w:rPr>
          <w:rFonts w:ascii="Cambria" w:hAnsi="Cambria" w:cs="Times New Roman"/>
          <w:bCs/>
          <w:sz w:val="24"/>
          <w:szCs w:val="24"/>
          <w:lang w:val="ru-RU"/>
        </w:rPr>
        <w:t xml:space="preserve">   и </w:t>
      </w:r>
      <w:hyperlink r:id="rId16" w:history="1">
        <w:r w:rsidRPr="00C3112E">
          <w:rPr>
            <w:rStyle w:val="Hyperlink"/>
            <w:rFonts w:ascii="Cambria" w:hAnsi="Cambria" w:cs="Times New Roman"/>
            <w:bCs/>
            <w:color w:val="auto"/>
            <w:sz w:val="24"/>
            <w:szCs w:val="24"/>
            <w:lang w:val="ru-RU"/>
          </w:rPr>
          <w:t>http://student.mfkg.rs/</w:t>
        </w:r>
      </w:hyperlink>
      <w:r w:rsidRPr="00C3112E">
        <w:rPr>
          <w:rFonts w:ascii="Cambria" w:hAnsi="Cambria" w:cs="Times New Roman"/>
          <w:bCs/>
          <w:sz w:val="24"/>
          <w:szCs w:val="24"/>
          <w:lang w:val="ru-RU"/>
        </w:rPr>
        <w:t xml:space="preserve">  - софтверска подршка за анкетирање студената, чување и обраду података анкетираних студената)</w:t>
      </w:r>
    </w:p>
    <w:p w:rsidR="00407E10" w:rsidRPr="00C3112E" w:rsidRDefault="00407E10" w:rsidP="00407E10">
      <w:pPr>
        <w:spacing w:after="0" w:line="240" w:lineRule="auto"/>
        <w:ind w:left="360"/>
        <w:jc w:val="both"/>
        <w:rPr>
          <w:rFonts w:ascii="Cambria" w:hAnsi="Cambria" w:cs="Times New Roman"/>
          <w:bCs/>
          <w:sz w:val="24"/>
          <w:szCs w:val="24"/>
          <w:lang w:val="ru-RU"/>
        </w:rPr>
      </w:pPr>
    </w:p>
    <w:sectPr w:rsidR="00407E10" w:rsidRPr="00C3112E" w:rsidSect="00DF3FD4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329" w:rsidRDefault="00923329" w:rsidP="00BE07AC">
      <w:pPr>
        <w:spacing w:after="0" w:line="240" w:lineRule="auto"/>
      </w:pPr>
      <w:r>
        <w:separator/>
      </w:r>
    </w:p>
  </w:endnote>
  <w:endnote w:type="continuationSeparator" w:id="0">
    <w:p w:rsidR="00923329" w:rsidRDefault="00923329" w:rsidP="00BE0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EC0" w:rsidRDefault="00C2370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6B08">
      <w:rPr>
        <w:noProof/>
      </w:rPr>
      <w:t>1</w:t>
    </w:r>
    <w:r>
      <w:rPr>
        <w:noProof/>
      </w:rPr>
      <w:fldChar w:fldCharType="end"/>
    </w:r>
  </w:p>
  <w:p w:rsidR="00FC6EC0" w:rsidRDefault="00FC6E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329" w:rsidRDefault="00923329" w:rsidP="00BE07AC">
      <w:pPr>
        <w:spacing w:after="0" w:line="240" w:lineRule="auto"/>
      </w:pPr>
      <w:r>
        <w:separator/>
      </w:r>
    </w:p>
  </w:footnote>
  <w:footnote w:type="continuationSeparator" w:id="0">
    <w:p w:rsidR="00923329" w:rsidRDefault="00923329" w:rsidP="00BE07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2131C"/>
    <w:multiLevelType w:val="hybridMultilevel"/>
    <w:tmpl w:val="A3C8C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A4765C8"/>
    <w:multiLevelType w:val="hybridMultilevel"/>
    <w:tmpl w:val="E12E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1236C2C"/>
    <w:multiLevelType w:val="hybridMultilevel"/>
    <w:tmpl w:val="2AA8F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F2E3EB4"/>
    <w:multiLevelType w:val="hybridMultilevel"/>
    <w:tmpl w:val="9452BC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0351A"/>
    <w:multiLevelType w:val="hybridMultilevel"/>
    <w:tmpl w:val="BC8CCF8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498"/>
    <w:rsid w:val="00012459"/>
    <w:rsid w:val="000529DC"/>
    <w:rsid w:val="001316E2"/>
    <w:rsid w:val="00170871"/>
    <w:rsid w:val="00197AE0"/>
    <w:rsid w:val="00247081"/>
    <w:rsid w:val="00294816"/>
    <w:rsid w:val="002D5B6A"/>
    <w:rsid w:val="0031573D"/>
    <w:rsid w:val="00375129"/>
    <w:rsid w:val="0038449B"/>
    <w:rsid w:val="003D1F00"/>
    <w:rsid w:val="003F6498"/>
    <w:rsid w:val="00405D1A"/>
    <w:rsid w:val="00407E10"/>
    <w:rsid w:val="0043547E"/>
    <w:rsid w:val="00436F10"/>
    <w:rsid w:val="00445BCF"/>
    <w:rsid w:val="00496FB7"/>
    <w:rsid w:val="00526D0E"/>
    <w:rsid w:val="005A7C98"/>
    <w:rsid w:val="005C4B5D"/>
    <w:rsid w:val="005E1114"/>
    <w:rsid w:val="00671FA2"/>
    <w:rsid w:val="00695A96"/>
    <w:rsid w:val="006B18E3"/>
    <w:rsid w:val="00747FED"/>
    <w:rsid w:val="007B6522"/>
    <w:rsid w:val="007F09FA"/>
    <w:rsid w:val="007F6C58"/>
    <w:rsid w:val="00817079"/>
    <w:rsid w:val="008209B8"/>
    <w:rsid w:val="00855503"/>
    <w:rsid w:val="008836AB"/>
    <w:rsid w:val="008D4F44"/>
    <w:rsid w:val="009108F6"/>
    <w:rsid w:val="00923329"/>
    <w:rsid w:val="00962692"/>
    <w:rsid w:val="00984BE0"/>
    <w:rsid w:val="009E50E5"/>
    <w:rsid w:val="00A065E8"/>
    <w:rsid w:val="00A535D2"/>
    <w:rsid w:val="00A70CCB"/>
    <w:rsid w:val="00A83000"/>
    <w:rsid w:val="00B64744"/>
    <w:rsid w:val="00B83D4B"/>
    <w:rsid w:val="00BA2A5D"/>
    <w:rsid w:val="00BB6B08"/>
    <w:rsid w:val="00BE07AC"/>
    <w:rsid w:val="00BF6BBA"/>
    <w:rsid w:val="00C22517"/>
    <w:rsid w:val="00C2370F"/>
    <w:rsid w:val="00C3112E"/>
    <w:rsid w:val="00D25C13"/>
    <w:rsid w:val="00DF3FD4"/>
    <w:rsid w:val="00DF66DD"/>
    <w:rsid w:val="00EF33BF"/>
    <w:rsid w:val="00F078AF"/>
    <w:rsid w:val="00F24052"/>
    <w:rsid w:val="00F2681B"/>
    <w:rsid w:val="00FC00B1"/>
    <w:rsid w:val="00FC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FD4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C22517"/>
    <w:pPr>
      <w:spacing w:before="360" w:after="240" w:line="240" w:lineRule="auto"/>
      <w:jc w:val="both"/>
      <w:outlineLvl w:val="0"/>
    </w:pPr>
    <w:rPr>
      <w:rFonts w:ascii="Cambria" w:hAnsi="Cambria" w:cs="Cambria"/>
      <w:b/>
      <w:bCs/>
      <w:color w:val="365F91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C22517"/>
    <w:pPr>
      <w:spacing w:before="360" w:after="240" w:line="240" w:lineRule="auto"/>
      <w:jc w:val="both"/>
      <w:outlineLvl w:val="1"/>
    </w:pPr>
    <w:rPr>
      <w:rFonts w:ascii="Cambria" w:hAnsi="Cambria" w:cs="Cambria"/>
      <w:b/>
      <w:bCs/>
      <w:color w:val="365F91"/>
      <w:spacing w:val="20"/>
      <w:sz w:val="24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C22517"/>
    <w:pPr>
      <w:spacing w:before="240" w:after="120" w:line="240" w:lineRule="auto"/>
      <w:jc w:val="both"/>
      <w:outlineLvl w:val="2"/>
    </w:pPr>
    <w:rPr>
      <w:rFonts w:ascii="Cambria" w:hAnsi="Cambria" w:cs="Cambria"/>
      <w:color w:val="4F81BD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22517"/>
    <w:rPr>
      <w:rFonts w:ascii="Cambria" w:hAnsi="Cambria" w:cs="Cambria"/>
      <w:b/>
      <w:bCs/>
      <w:color w:val="365F91"/>
      <w:spacing w:val="20"/>
      <w:sz w:val="32"/>
      <w:szCs w:val="32"/>
    </w:rPr>
  </w:style>
  <w:style w:type="character" w:customStyle="1" w:styleId="Heading2Char">
    <w:name w:val="Heading 2 Char"/>
    <w:link w:val="Heading2"/>
    <w:uiPriority w:val="99"/>
    <w:rsid w:val="00C22517"/>
    <w:rPr>
      <w:rFonts w:ascii="Cambria" w:hAnsi="Cambria" w:cs="Cambria"/>
      <w:b/>
      <w:bCs/>
      <w:color w:val="365F91"/>
      <w:spacing w:val="20"/>
      <w:sz w:val="28"/>
      <w:szCs w:val="28"/>
    </w:rPr>
  </w:style>
  <w:style w:type="character" w:customStyle="1" w:styleId="Heading3Char">
    <w:name w:val="Heading 3 Char"/>
    <w:link w:val="Heading3"/>
    <w:uiPriority w:val="99"/>
    <w:rsid w:val="00C22517"/>
    <w:rPr>
      <w:rFonts w:ascii="Cambria" w:hAnsi="Cambria" w:cs="Cambria"/>
      <w:color w:val="4F81BD"/>
      <w:spacing w:val="20"/>
      <w:sz w:val="24"/>
      <w:szCs w:val="24"/>
    </w:rPr>
  </w:style>
  <w:style w:type="table" w:styleId="TableGrid">
    <w:name w:val="Table Grid"/>
    <w:basedOn w:val="TableNormal"/>
    <w:uiPriority w:val="99"/>
    <w:rsid w:val="003F649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45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5BC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E0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7AC"/>
  </w:style>
  <w:style w:type="paragraph" w:styleId="Footer">
    <w:name w:val="footer"/>
    <w:basedOn w:val="Normal"/>
    <w:link w:val="FooterChar"/>
    <w:uiPriority w:val="99"/>
    <w:rsid w:val="00BE0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7AC"/>
  </w:style>
  <w:style w:type="character" w:styleId="Hyperlink">
    <w:name w:val="Hyperlink"/>
    <w:uiPriority w:val="99"/>
    <w:rsid w:val="00EF33BF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12459"/>
    <w:pPr>
      <w:ind w:left="720"/>
    </w:pPr>
  </w:style>
  <w:style w:type="character" w:styleId="FollowedHyperlink">
    <w:name w:val="FollowedHyperlink"/>
    <w:uiPriority w:val="99"/>
    <w:rsid w:val="00BF6BB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FD4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C22517"/>
    <w:pPr>
      <w:spacing w:before="360" w:after="240" w:line="240" w:lineRule="auto"/>
      <w:jc w:val="both"/>
      <w:outlineLvl w:val="0"/>
    </w:pPr>
    <w:rPr>
      <w:rFonts w:ascii="Cambria" w:hAnsi="Cambria" w:cs="Cambria"/>
      <w:b/>
      <w:bCs/>
      <w:color w:val="365F91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C22517"/>
    <w:pPr>
      <w:spacing w:before="360" w:after="240" w:line="240" w:lineRule="auto"/>
      <w:jc w:val="both"/>
      <w:outlineLvl w:val="1"/>
    </w:pPr>
    <w:rPr>
      <w:rFonts w:ascii="Cambria" w:hAnsi="Cambria" w:cs="Cambria"/>
      <w:b/>
      <w:bCs/>
      <w:color w:val="365F91"/>
      <w:spacing w:val="20"/>
      <w:sz w:val="24"/>
      <w:szCs w:val="24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C22517"/>
    <w:pPr>
      <w:spacing w:before="240" w:after="120" w:line="240" w:lineRule="auto"/>
      <w:jc w:val="both"/>
      <w:outlineLvl w:val="2"/>
    </w:pPr>
    <w:rPr>
      <w:rFonts w:ascii="Cambria" w:hAnsi="Cambria" w:cs="Cambria"/>
      <w:color w:val="4F81BD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22517"/>
    <w:rPr>
      <w:rFonts w:ascii="Cambria" w:hAnsi="Cambria" w:cs="Cambria"/>
      <w:b/>
      <w:bCs/>
      <w:color w:val="365F91"/>
      <w:spacing w:val="20"/>
      <w:sz w:val="32"/>
      <w:szCs w:val="32"/>
    </w:rPr>
  </w:style>
  <w:style w:type="character" w:customStyle="1" w:styleId="Heading2Char">
    <w:name w:val="Heading 2 Char"/>
    <w:link w:val="Heading2"/>
    <w:uiPriority w:val="99"/>
    <w:rsid w:val="00C22517"/>
    <w:rPr>
      <w:rFonts w:ascii="Cambria" w:hAnsi="Cambria" w:cs="Cambria"/>
      <w:b/>
      <w:bCs/>
      <w:color w:val="365F91"/>
      <w:spacing w:val="20"/>
      <w:sz w:val="28"/>
      <w:szCs w:val="28"/>
    </w:rPr>
  </w:style>
  <w:style w:type="character" w:customStyle="1" w:styleId="Heading3Char">
    <w:name w:val="Heading 3 Char"/>
    <w:link w:val="Heading3"/>
    <w:uiPriority w:val="99"/>
    <w:rsid w:val="00C22517"/>
    <w:rPr>
      <w:rFonts w:ascii="Cambria" w:hAnsi="Cambria" w:cs="Cambria"/>
      <w:color w:val="4F81BD"/>
      <w:spacing w:val="20"/>
      <w:sz w:val="24"/>
      <w:szCs w:val="24"/>
    </w:rPr>
  </w:style>
  <w:style w:type="table" w:styleId="TableGrid">
    <w:name w:val="Table Grid"/>
    <w:basedOn w:val="TableNormal"/>
    <w:uiPriority w:val="99"/>
    <w:rsid w:val="003F649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45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5BC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E0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7AC"/>
  </w:style>
  <w:style w:type="paragraph" w:styleId="Footer">
    <w:name w:val="footer"/>
    <w:basedOn w:val="Normal"/>
    <w:link w:val="FooterChar"/>
    <w:uiPriority w:val="99"/>
    <w:rsid w:val="00BE0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7AC"/>
  </w:style>
  <w:style w:type="character" w:styleId="Hyperlink">
    <w:name w:val="Hyperlink"/>
    <w:uiPriority w:val="99"/>
    <w:rsid w:val="00EF33BF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12459"/>
    <w:pPr>
      <w:ind w:left="720"/>
    </w:pPr>
  </w:style>
  <w:style w:type="character" w:styleId="FollowedHyperlink">
    <w:name w:val="FollowedHyperlink"/>
    <w:uiPriority w:val="99"/>
    <w:rsid w:val="00BF6BB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zi%20Standard%204/Prilog%204.1.doc" TargetMode="External"/><Relationship Id="rId13" Type="http://schemas.openxmlformats.org/officeDocument/2006/relationships/hyperlink" Target="../Prilozi%20Standard%2010/Prilog%2010.2.pd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../Prilozi%20Standard%205/Prilog%205.1.docx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student.mfkg.rs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../Prilozi%20Standard%204/Prilog%204.7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ink.rs/index.php?option=com_content&amp;view=article&amp;id=917&amp;Itemid=438" TargetMode="External"/><Relationship Id="rId10" Type="http://schemas.openxmlformats.org/officeDocument/2006/relationships/hyperlink" Target="../Prilozi%20Standard%204/Prilog%204.2B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../Prilozi%20Standard%204/Prilog%204.2A.doc" TargetMode="External"/><Relationship Id="rId14" Type="http://schemas.openxmlformats.org/officeDocument/2006/relationships/hyperlink" Target="../Prilozi%20Standard%204/Prilog%204.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21</cp:revision>
  <dcterms:created xsi:type="dcterms:W3CDTF">2015-04-27T20:04:00Z</dcterms:created>
  <dcterms:modified xsi:type="dcterms:W3CDTF">2015-05-07T19:04:00Z</dcterms:modified>
</cp:coreProperties>
</file>