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1E" w:rsidRPr="005272C1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sz w:val="24"/>
          <w:szCs w:val="24"/>
          <w:lang w:val="sr-Cyrl-RS"/>
        </w:rPr>
        <w:t>Датум: 26.11.2020</w:t>
      </w:r>
    </w:p>
    <w:p w:rsidR="00512A1E" w:rsidRPr="005272C1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sz w:val="24"/>
          <w:szCs w:val="24"/>
          <w:lang w:val="sr-Cyrl-RS"/>
        </w:rPr>
        <w:t>Број: 01-1/4500</w:t>
      </w:r>
    </w:p>
    <w:p w:rsidR="008D5623" w:rsidRPr="005272C1" w:rsidRDefault="008D5623" w:rsidP="00832BE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2A1E" w:rsidRPr="005272C1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27., став 1 Закона о јавним набавкама на основу кога се одредбе Закона о јавним набавкама не примењују </w:t>
      </w:r>
      <w:r w:rsidRPr="005272C1">
        <w:rPr>
          <w:rFonts w:ascii="Times New Roman" w:eastAsia="TimesNewRomanPSMT" w:hAnsi="Times New Roman" w:cs="Times New Roman"/>
          <w:sz w:val="24"/>
          <w:szCs w:val="24"/>
          <w:lang w:val="sr-Cyrl-RS"/>
        </w:rPr>
        <w:t>(„Сл. гласник РС” бр. 91/2019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), а због обезбеђивања основних начела јавни</w:t>
      </w:r>
      <w:r w:rsidR="005022FE"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х набавки и закључења уговора, 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 инжењерских наука Универзитета у Крагујевцу, дана </w:t>
      </w: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26.11.2020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. објављује:</w:t>
      </w:r>
    </w:p>
    <w:p w:rsidR="00512A1E" w:rsidRPr="005272C1" w:rsidRDefault="00512A1E" w:rsidP="00512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2A1E" w:rsidRPr="005272C1" w:rsidRDefault="00512A1E" w:rsidP="00512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ПОНУДА</w:t>
      </w:r>
    </w:p>
    <w:p w:rsidR="00512A1E" w:rsidRPr="005272C1" w:rsidRDefault="00512A1E" w:rsidP="00512A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Назив наручиоца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: Факултет инжењерских наука Универзитета у Крагујевцу</w:t>
      </w:r>
    </w:p>
    <w:p w:rsidR="00512A1E" w:rsidRPr="005272C1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Адреса наручиоца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: Сестре Јањић бр. 6, 34000 Крагујевац</w:t>
      </w:r>
    </w:p>
    <w:p w:rsidR="00512A1E" w:rsidRPr="005272C1" w:rsidRDefault="00512A1E" w:rsidP="00512A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Интернет страница наручиоца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: http://www.fink.rs/ </w:t>
      </w:r>
    </w:p>
    <w:p w:rsidR="00512A1E" w:rsidRPr="005272C1" w:rsidRDefault="00512A1E" w:rsidP="00512A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јавне набавке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: Предмет набавке је набавка услуга – рециклажа и набавка тонера</w:t>
      </w:r>
    </w:p>
    <w:p w:rsidR="00512A1E" w:rsidRPr="005272C1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 за доделу уговора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: "најнижа понуђена цена"</w:t>
      </w:r>
    </w:p>
    <w:p w:rsidR="00512A1E" w:rsidRPr="005272C1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Начин подношења понуда и рок за подношење понуда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:. Благовременим ће се сматрати све понуде које стигну на адресу наручиоца до </w:t>
      </w: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30.11.2020. године до 11.00 часова. </w:t>
      </w:r>
    </w:p>
    <w:p w:rsidR="00512A1E" w:rsidRPr="005272C1" w:rsidRDefault="00512A1E" w:rsidP="00512A1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се могу поднети лично на </w:t>
      </w:r>
      <w:r w:rsidR="005272C1" w:rsidRPr="005272C1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 (Сестре Јањић 6) или путем </w:t>
      </w:r>
      <w:proofErr w:type="spellStart"/>
      <w:r w:rsidRPr="005272C1">
        <w:rPr>
          <w:rFonts w:ascii="Times New Roman" w:hAnsi="Times New Roman" w:cs="Times New Roman"/>
          <w:sz w:val="24"/>
          <w:szCs w:val="24"/>
          <w:lang w:val="sr-Cyrl-RS"/>
        </w:rPr>
        <w:t>маила</w:t>
      </w:r>
      <w:proofErr w:type="spellEnd"/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 на адресу </w:t>
      </w:r>
      <w:hyperlink r:id="rId7" w:history="1">
        <w:r w:rsidRPr="005272C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marija.brkic@fink.rs</w:t>
        </w:r>
      </w:hyperlink>
      <w:r w:rsidRPr="005272C1">
        <w:rPr>
          <w:rFonts w:ascii="Times New Roman" w:hAnsi="Times New Roman" w:cs="Times New Roman"/>
          <w:sz w:val="24"/>
          <w:szCs w:val="24"/>
          <w:lang w:val="sr-Cyrl-RS"/>
        </w:rPr>
        <w:t>. Понуда се доставља на српском језику са ценама израженим у динарима.</w:t>
      </w:r>
    </w:p>
    <w:p w:rsidR="00512A1E" w:rsidRPr="005272C1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Начин, место и време отварања понуда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: Јавно отварање понуда обавиће се </w:t>
      </w: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30.11.2020 у 11.15 часова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наручиоца. </w:t>
      </w:r>
    </w:p>
    <w:p w:rsidR="00512A1E" w:rsidRPr="005272C1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b/>
          <w:sz w:val="24"/>
          <w:szCs w:val="24"/>
          <w:lang w:val="sr-Cyrl-RS"/>
        </w:rPr>
        <w:t>Лица задужена за контакт</w:t>
      </w:r>
      <w:r w:rsidRPr="005272C1">
        <w:rPr>
          <w:rFonts w:ascii="Times New Roman" w:hAnsi="Times New Roman" w:cs="Times New Roman"/>
          <w:sz w:val="24"/>
          <w:szCs w:val="24"/>
          <w:lang w:val="sr-Cyrl-RS"/>
        </w:rPr>
        <w:t>: Петровић Марија, тел. 034/330-196, e-</w:t>
      </w:r>
      <w:proofErr w:type="spellStart"/>
      <w:r w:rsidRPr="005272C1">
        <w:rPr>
          <w:rFonts w:ascii="Times New Roman" w:hAnsi="Times New Roman" w:cs="Times New Roman"/>
          <w:sz w:val="24"/>
          <w:szCs w:val="24"/>
          <w:lang w:val="sr-Cyrl-RS"/>
        </w:rPr>
        <w:t>mail</w:t>
      </w:r>
      <w:proofErr w:type="spellEnd"/>
      <w:r w:rsidRPr="005272C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8" w:history="1">
        <w:r w:rsidRPr="005272C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marija.brkic@fink.rs</w:t>
        </w:r>
      </w:hyperlink>
    </w:p>
    <w:p w:rsidR="00512A1E" w:rsidRPr="005272C1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A1E" w:rsidRPr="005272C1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2C1">
        <w:rPr>
          <w:rFonts w:ascii="Times New Roman" w:hAnsi="Times New Roman" w:cs="Times New Roman"/>
          <w:sz w:val="24"/>
          <w:szCs w:val="24"/>
          <w:lang w:val="sr-Cyrl-RS"/>
        </w:rPr>
        <w:t>Образац структуре цене који треба попунити налази се у наставку позива</w:t>
      </w:r>
    </w:p>
    <w:p w:rsidR="00832BEE" w:rsidRPr="00512A1E" w:rsidRDefault="00512A1E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2A1E">
        <w:rPr>
          <w:rFonts w:ascii="Times New Roman" w:hAnsi="Times New Roman" w:cs="Times New Roman"/>
          <w:sz w:val="24"/>
          <w:szCs w:val="24"/>
        </w:rPr>
        <w:lastRenderedPageBreak/>
        <w:t xml:space="preserve">За потребе Факултета инжењерских наука Универзитета у Крагујевцу потребно је да нам доставите појединачне цене заменских </w:t>
      </w:r>
      <w:r w:rsidRPr="00512A1E">
        <w:rPr>
          <w:rFonts w:ascii="Times New Roman" w:hAnsi="Times New Roman" w:cs="Times New Roman"/>
          <w:i/>
          <w:sz w:val="24"/>
          <w:szCs w:val="24"/>
        </w:rPr>
        <w:t>for use</w:t>
      </w:r>
      <w:r w:rsidRPr="00512A1E">
        <w:rPr>
          <w:rFonts w:ascii="Times New Roman" w:hAnsi="Times New Roman" w:cs="Times New Roman"/>
          <w:sz w:val="24"/>
          <w:szCs w:val="24"/>
        </w:rPr>
        <w:t xml:space="preserve"> тонера. Спецификација штампача наведена је у табели 1: </w:t>
      </w:r>
    </w:p>
    <w:p w:rsidR="008D5623" w:rsidRPr="00832BEE" w:rsidRDefault="008D5623" w:rsidP="008D5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EE">
        <w:rPr>
          <w:rFonts w:ascii="Times New Roman" w:hAnsi="Times New Roman" w:cs="Times New Roman"/>
          <w:b/>
          <w:sz w:val="24"/>
          <w:szCs w:val="24"/>
        </w:rPr>
        <w:t>Табела 1:</w:t>
      </w:r>
    </w:p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780"/>
        <w:gridCol w:w="1100"/>
        <w:gridCol w:w="1440"/>
        <w:gridCol w:w="1200"/>
        <w:gridCol w:w="1200"/>
      </w:tblGrid>
      <w:tr w:rsidR="008D5623" w:rsidRPr="00832BEE" w:rsidTr="008D5623">
        <w:trPr>
          <w:trHeight w:val="645"/>
          <w:jc w:val="center"/>
        </w:trPr>
        <w:tc>
          <w:tcPr>
            <w:tcW w:w="4225" w:type="dxa"/>
            <w:shd w:val="clear" w:color="000000" w:fill="9CC2E5"/>
            <w:hideMark/>
          </w:tcPr>
          <w:p w:rsidR="008D5623" w:rsidRPr="005272C1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2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Ознака штампача</w:t>
            </w:r>
          </w:p>
        </w:tc>
        <w:tc>
          <w:tcPr>
            <w:tcW w:w="1780" w:type="dxa"/>
            <w:shd w:val="clear" w:color="000000" w:fill="9CC2E5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Ознака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тонера</w:t>
            </w:r>
            <w:proofErr w:type="spellEnd"/>
          </w:p>
        </w:tc>
        <w:tc>
          <w:tcPr>
            <w:tcW w:w="1100" w:type="dxa"/>
            <w:shd w:val="clear" w:color="000000" w:fill="9CC2E5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Боја</w:t>
            </w:r>
            <w:proofErr w:type="spellEnd"/>
          </w:p>
        </w:tc>
        <w:tc>
          <w:tcPr>
            <w:tcW w:w="1440" w:type="dxa"/>
            <w:shd w:val="clear" w:color="000000" w:fill="9CC2E5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200" w:type="dxa"/>
            <w:shd w:val="clear" w:color="000000" w:fill="9CC2E5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Јединична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ПДВ-а)</w:t>
            </w:r>
          </w:p>
        </w:tc>
        <w:tc>
          <w:tcPr>
            <w:tcW w:w="1200" w:type="dxa"/>
            <w:shd w:val="clear" w:color="000000" w:fill="9CC2E5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Јединична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ПДВ-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ом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D5623" w:rsidRPr="00832BEE" w:rsidTr="008D5623">
        <w:trPr>
          <w:trHeight w:val="345"/>
          <w:jc w:val="center"/>
        </w:trPr>
        <w:tc>
          <w:tcPr>
            <w:tcW w:w="4225" w:type="dxa"/>
            <w:shd w:val="clear" w:color="000000" w:fill="9CC2E5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000000" w:fill="9CC2E5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</w:t>
            </w:r>
          </w:p>
        </w:tc>
        <w:tc>
          <w:tcPr>
            <w:tcW w:w="1100" w:type="dxa"/>
            <w:shd w:val="clear" w:color="000000" w:fill="9CC2E5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440" w:type="dxa"/>
            <w:shd w:val="clear" w:color="000000" w:fill="9CC2E5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200" w:type="dxa"/>
            <w:shd w:val="clear" w:color="000000" w:fill="9CC2E5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000000" w:fill="9CC2E5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000000" w:fill="DEEAF6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</w:t>
            </w:r>
          </w:p>
        </w:tc>
        <w:tc>
          <w:tcPr>
            <w:tcW w:w="1780" w:type="dxa"/>
            <w:shd w:val="clear" w:color="000000" w:fill="DEEAF6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000000" w:fill="DEEAF6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DEEAF6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000000" w:fill="DEEAF6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000000" w:fill="DEEAF6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1000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C7115A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1010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Q2612A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1018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Q2612A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1020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Q2612A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P1102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CE285A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M1132 MFP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CE285A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P1005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1300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Q2613A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Pro M102w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CF217A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M 127 128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CF283A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 Jet Pro M201n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CF283A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2600n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Q6000A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2600n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Q6001C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2600n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Q6002Y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2600n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Q6003M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2500n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Q3960A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2500n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Q3961A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2500n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Q3962A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2500n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Q3963A 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Pro MFP M125a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CF283A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 jet pro M452nw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CF410A B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6F070B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 jet pro M452nw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CF411A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 jet pro M452nw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CF412A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 jet pro M452nw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CF413A 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Photosmart 5525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564XL B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Photosmart 5525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564XL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Photosmart 5525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564XL M 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Photosmart 5525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564XL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HP Design Jet 500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CH565A B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Design Jet 500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C4911A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Design Jet 500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C4912A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Design Jet 500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C4913A 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Design Jet 510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LaserJet M1522n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CB436A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HP LaserJet PRO MFP M127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fw</w:t>
            </w:r>
            <w:proofErr w:type="spellEnd"/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MFP M277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CP400X B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MFP M277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CP401X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MFP M277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CP402X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Color LaserJet MFP M277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CP403X 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LaserJet M1536 DNF MFP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1FE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38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LaserJet M1212 NF MFP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1FE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CP2025 - Color laser jet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CC530A B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CP2025 - Color laser jet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CC531A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CP2025 - Color laser jet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CC532A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CP2025 - Color laser jet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CC533A 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HP 7612 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CN053A B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HP 7612 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CN054A C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HP 7612 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CN055A M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HP 7612 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CN056A Y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HP LaserJet M 1212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nf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MFP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CE285A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desk Jet 5940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desk Jet 5940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0A6215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 Jet 3020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A6215" w:rsidRPr="00832BEE" w:rsidRDefault="000A6215" w:rsidP="000A6215">
            <w:pPr>
              <w:jc w:val="center"/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0A6215" w:rsidRPr="00832BEE" w:rsidRDefault="000A6215" w:rsidP="000A6215">
            <w:pPr>
              <w:jc w:val="center"/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0A6215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0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 Jet Pro MFP 227SDN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A6215" w:rsidRPr="00832BEE" w:rsidRDefault="000A6215" w:rsidP="000A6215">
            <w:pPr>
              <w:jc w:val="center"/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0A6215" w:rsidRPr="00832BEE" w:rsidRDefault="000A6215" w:rsidP="000A6215">
            <w:pPr>
              <w:jc w:val="center"/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0A6215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0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HP Laser Jet p2014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A6215" w:rsidRPr="00832BEE" w:rsidRDefault="000A6215" w:rsidP="000A6215">
            <w:pPr>
              <w:jc w:val="center"/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</w:t>
            </w: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 FS 1040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TK 1110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 FS 1125 MFP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TK 1120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623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 FS 1025 MFP</w:t>
            </w:r>
          </w:p>
        </w:tc>
        <w:tc>
          <w:tcPr>
            <w:tcW w:w="178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TK 1120</w:t>
            </w:r>
          </w:p>
        </w:tc>
        <w:tc>
          <w:tcPr>
            <w:tcW w:w="1100" w:type="dxa"/>
            <w:shd w:val="clear" w:color="auto" w:fill="auto"/>
            <w:hideMark/>
          </w:tcPr>
          <w:p w:rsidR="008D5623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hideMark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8D5623" w:rsidRPr="00832BEE" w:rsidRDefault="008D5623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 ECOSYS P6130CDN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38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 ECOSYS P6130CDN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Kyocera ECOSYS M2535dn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TK 1140</w:t>
            </w: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381FE5" w:rsidRPr="00832BEE" w:rsidRDefault="00381FE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Canon MF5700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 I-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LBP   611cn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38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 I-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LBP   6230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38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 I-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LBP  212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 I-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LBP   611cn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FE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 I-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LBP   3010</w:t>
            </w:r>
          </w:p>
        </w:tc>
        <w:tc>
          <w:tcPr>
            <w:tcW w:w="178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CRG725</w:t>
            </w:r>
          </w:p>
        </w:tc>
        <w:tc>
          <w:tcPr>
            <w:tcW w:w="11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381FE5" w:rsidRPr="00832BEE" w:rsidRDefault="00381FE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0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 I-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LBP  2900B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Laser Base MF3220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LBP2900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CRG703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Ink Jet color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Pixma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Ip4300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PGI 5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Ink Jet color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Pixma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Ip4300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 8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Ink Jet color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Pixma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Ip4300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 8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Ink Jet color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Pixma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Ip4300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 8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Laser Jet color LBP7018C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Laser Jet color LBP7018C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Laser Jet color LBP7018C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Laser Jet color LBP7018C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LBP6030W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CRG725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Laser Base MF 5750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EP 27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lbp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7010C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lbp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7010C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lbp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7010C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lbp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7010C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CRG729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0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IR 2520/I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IR 2230 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11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iRC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3220n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8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iRC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3220n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8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iRC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3220n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8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iRC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3220n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8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1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iR2520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33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iR5570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C-EXV 13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MF426DW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Canon LBP 1120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23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Samsung 1102 ML 1610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ML-1610D3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0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Samsung  ML 1640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Samsung  SCX - 4600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MLT-D-1052L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Samsung Xpress M2675FN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MLT-D-116L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Samsung SCX-4200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SCX-4200D3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Lexmark</w:t>
            </w: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 X204n</w:t>
            </w:r>
          </w:p>
        </w:tc>
        <w:tc>
          <w:tcPr>
            <w:tcW w:w="178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X203A21G</w:t>
            </w:r>
          </w:p>
        </w:tc>
        <w:tc>
          <w:tcPr>
            <w:tcW w:w="110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</w:t>
            </w: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MS415dn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505H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 X363dn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X264H21G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 C544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C540BK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 C544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C540C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 C544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C540M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Lexmark C544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C540BY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Lexmark C925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C925H2 KG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Lexmark C925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C925H2 CG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Lexmark C925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C925H2 MG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Lexmark C925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C925H2 YG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Epson</w:t>
            </w: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Epson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AcuLaser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CX17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SO50611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Epson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AcuLaser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CX17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SO50612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Epson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AcuLaser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CX17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SO50613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Epson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AcuLaser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CX27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SO50614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Epson L550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T6644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Epson L550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T6643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Epson L550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T6642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Epson L550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T6641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Epson Ink Jet color L310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T6644 Y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Epson Ink Jet color L310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T6643 M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Epson Ink Jet color L310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T6642 C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Epson Ink Jet color L310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T6641 B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Epson LQ570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2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Xerox</w:t>
            </w: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Xerox WorkCentre 5022</w:t>
            </w:r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006R01573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8D5623">
        <w:trPr>
          <w:trHeight w:val="330"/>
          <w:jc w:val="center"/>
        </w:trPr>
        <w:tc>
          <w:tcPr>
            <w:tcW w:w="4225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Xerox 5022 1 toner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78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006R01573</w:t>
            </w:r>
          </w:p>
        </w:tc>
        <w:tc>
          <w:tcPr>
            <w:tcW w:w="11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215" w:rsidRPr="00832BEE" w:rsidTr="000A6215">
        <w:trPr>
          <w:trHeight w:val="330"/>
          <w:jc w:val="center"/>
        </w:trPr>
        <w:tc>
          <w:tcPr>
            <w:tcW w:w="4225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1" w:themeFillTint="99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215" w:rsidRPr="00832BEE" w:rsidTr="000A6215">
        <w:trPr>
          <w:trHeight w:val="330"/>
          <w:jc w:val="center"/>
        </w:trPr>
        <w:tc>
          <w:tcPr>
            <w:tcW w:w="4225" w:type="dxa"/>
            <w:shd w:val="clear" w:color="auto" w:fill="FFFFFF" w:themeFill="background1"/>
            <w:hideMark/>
          </w:tcPr>
          <w:p w:rsidR="000A6215" w:rsidRPr="00832BEE" w:rsidRDefault="000A6215" w:rsidP="008D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Termo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stampac</w:t>
            </w:r>
            <w:proofErr w:type="spellEnd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ZEBRA gc420d</w:t>
            </w:r>
          </w:p>
        </w:tc>
        <w:tc>
          <w:tcPr>
            <w:tcW w:w="1780" w:type="dxa"/>
            <w:shd w:val="clear" w:color="auto" w:fill="FFFFFF" w:themeFill="background1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+ 10 </w:t>
            </w:r>
            <w:proofErr w:type="spellStart"/>
            <w:r w:rsidRPr="0083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traka</w:t>
            </w:r>
            <w:proofErr w:type="spellEnd"/>
          </w:p>
        </w:tc>
        <w:tc>
          <w:tcPr>
            <w:tcW w:w="1200" w:type="dxa"/>
            <w:shd w:val="clear" w:color="auto" w:fill="FFFFFF" w:themeFill="background1"/>
            <w:hideMark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0A6215" w:rsidRPr="00832BEE" w:rsidRDefault="000A6215" w:rsidP="008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D5623" w:rsidRPr="00832BEE" w:rsidRDefault="008D5623" w:rsidP="008D5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623" w:rsidRPr="00832BEE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EE">
        <w:rPr>
          <w:rFonts w:ascii="Times New Roman" w:hAnsi="Times New Roman" w:cs="Times New Roman"/>
          <w:sz w:val="24"/>
          <w:szCs w:val="24"/>
        </w:rPr>
        <w:lastRenderedPageBreak/>
        <w:t xml:space="preserve">Напомена: </w:t>
      </w:r>
    </w:p>
    <w:p w:rsidR="008D5623" w:rsidRPr="00832BEE" w:rsidRDefault="008D5623" w:rsidP="008D56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EE">
        <w:rPr>
          <w:rFonts w:ascii="Times New Roman" w:hAnsi="Times New Roman" w:cs="Times New Roman"/>
          <w:sz w:val="24"/>
          <w:szCs w:val="24"/>
        </w:rPr>
        <w:t>Цене у табели исказати без ПДВ-а</w:t>
      </w:r>
    </w:p>
    <w:p w:rsidR="008D5623" w:rsidRPr="00832BEE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EE">
        <w:rPr>
          <w:rFonts w:ascii="Times New Roman" w:hAnsi="Times New Roman" w:cs="Times New Roman"/>
          <w:sz w:val="24"/>
          <w:szCs w:val="24"/>
        </w:rPr>
        <w:t xml:space="preserve">Табела 2: </w:t>
      </w: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6588"/>
        <w:gridCol w:w="3582"/>
      </w:tblGrid>
      <w:tr w:rsidR="008D5623" w:rsidRPr="00832BEE" w:rsidTr="008D5623">
        <w:trPr>
          <w:trHeight w:val="277"/>
        </w:trPr>
        <w:tc>
          <w:tcPr>
            <w:tcW w:w="6588" w:type="dxa"/>
            <w:shd w:val="clear" w:color="auto" w:fill="DEEAF6" w:themeFill="accent1" w:themeFillTint="33"/>
            <w:vAlign w:val="center"/>
          </w:tcPr>
          <w:p w:rsidR="008D5623" w:rsidRPr="00832BEE" w:rsidRDefault="008D5623" w:rsidP="008D5623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EE">
              <w:rPr>
                <w:rFonts w:ascii="Times New Roman" w:hAnsi="Times New Roman" w:cs="Times New Roman"/>
                <w:b/>
                <w:sz w:val="24"/>
                <w:szCs w:val="24"/>
              </w:rPr>
              <w:t>Укупна вредност понуде изражена у динарима без ПДВ-а:</w:t>
            </w:r>
          </w:p>
        </w:tc>
        <w:tc>
          <w:tcPr>
            <w:tcW w:w="3582" w:type="dxa"/>
          </w:tcPr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D5623" w:rsidRPr="00832BEE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:rsidR="008D5623" w:rsidRPr="00832BEE" w:rsidRDefault="008D5623" w:rsidP="008D5623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EE">
              <w:rPr>
                <w:rFonts w:ascii="Times New Roman" w:hAnsi="Times New Roman" w:cs="Times New Roman"/>
                <w:b/>
                <w:sz w:val="24"/>
                <w:szCs w:val="24"/>
              </w:rPr>
              <w:t>Укупна вредност понуде изражена у динарима са ПДВ-ом</w:t>
            </w:r>
          </w:p>
        </w:tc>
        <w:tc>
          <w:tcPr>
            <w:tcW w:w="3582" w:type="dxa"/>
          </w:tcPr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</w:p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8D5623" w:rsidRPr="00832BEE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EE">
              <w:rPr>
                <w:rFonts w:ascii="Times New Roman" w:hAnsi="Times New Roman" w:cs="Times New Roman"/>
                <w:b/>
                <w:sz w:val="24"/>
                <w:szCs w:val="24"/>
              </w:rPr>
              <w:t>Рок  плаћања (у календарским данима)</w:t>
            </w:r>
          </w:p>
        </w:tc>
        <w:tc>
          <w:tcPr>
            <w:tcW w:w="3582" w:type="dxa"/>
          </w:tcPr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</w:p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8D5623" w:rsidRPr="00832BEE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:rsidR="008D5623" w:rsidRPr="00832BEE" w:rsidRDefault="008D5623" w:rsidP="008D5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EE">
              <w:rPr>
                <w:rFonts w:ascii="Times New Roman" w:hAnsi="Times New Roman" w:cs="Times New Roman"/>
                <w:b/>
                <w:sz w:val="24"/>
                <w:szCs w:val="24"/>
              </w:rPr>
              <w:t>Рок испоруке</w:t>
            </w:r>
          </w:p>
        </w:tc>
        <w:tc>
          <w:tcPr>
            <w:tcW w:w="3582" w:type="dxa"/>
          </w:tcPr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</w:p>
          <w:p w:rsidR="008D5623" w:rsidRPr="00832BEE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D5623" w:rsidRPr="00832BEE" w:rsidRDefault="008D5623" w:rsidP="008D5623">
      <w:pPr>
        <w:pStyle w:val="Default"/>
        <w:jc w:val="both"/>
      </w:pPr>
    </w:p>
    <w:p w:rsidR="008D5623" w:rsidRPr="00832BEE" w:rsidRDefault="008D5623" w:rsidP="008D5623">
      <w:pPr>
        <w:pStyle w:val="Default"/>
        <w:jc w:val="both"/>
      </w:pPr>
    </w:p>
    <w:p w:rsidR="008D5623" w:rsidRPr="00832BEE" w:rsidRDefault="008D5623" w:rsidP="008D5623">
      <w:pPr>
        <w:pStyle w:val="Default"/>
        <w:jc w:val="both"/>
      </w:pPr>
    </w:p>
    <w:p w:rsidR="008D5623" w:rsidRPr="00832BEE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EE">
        <w:rPr>
          <w:rFonts w:ascii="Times New Roman" w:hAnsi="Times New Roman" w:cs="Times New Roman"/>
          <w:sz w:val="24"/>
          <w:szCs w:val="24"/>
        </w:rPr>
        <w:t>Понуду можете доставити на e-mail</w:t>
      </w:r>
      <w:r w:rsidR="000A6215" w:rsidRPr="00832BEE">
        <w:rPr>
          <w:rFonts w:ascii="Times New Roman" w:hAnsi="Times New Roman" w:cs="Times New Roman"/>
          <w:sz w:val="24"/>
          <w:szCs w:val="24"/>
        </w:rPr>
        <w:t xml:space="preserve"> marija.brkic@fink.rs</w:t>
      </w:r>
      <w:r w:rsidRPr="00832BEE">
        <w:rPr>
          <w:rFonts w:ascii="Times New Roman" w:hAnsi="Times New Roman" w:cs="Times New Roman"/>
          <w:sz w:val="24"/>
          <w:szCs w:val="24"/>
        </w:rPr>
        <w:t xml:space="preserve"> или лично до </w:t>
      </w:r>
      <w:r w:rsidR="00832BEE" w:rsidRPr="00832BEE">
        <w:rPr>
          <w:rFonts w:ascii="Times New Roman" w:hAnsi="Times New Roman" w:cs="Times New Roman"/>
          <w:sz w:val="24"/>
          <w:szCs w:val="24"/>
        </w:rPr>
        <w:t>понедељка 30.11.2020</w:t>
      </w:r>
      <w:r w:rsidRPr="00832BEE">
        <w:rPr>
          <w:rFonts w:ascii="Times New Roman" w:hAnsi="Times New Roman" w:cs="Times New Roman"/>
          <w:sz w:val="24"/>
          <w:szCs w:val="24"/>
        </w:rPr>
        <w:t xml:space="preserve"> год. до </w:t>
      </w:r>
      <w:r w:rsidR="00832BEE" w:rsidRPr="00832BEE">
        <w:rPr>
          <w:rFonts w:ascii="Times New Roman" w:hAnsi="Times New Roman" w:cs="Times New Roman"/>
          <w:sz w:val="24"/>
          <w:szCs w:val="24"/>
        </w:rPr>
        <w:t>11</w:t>
      </w:r>
      <w:r w:rsidRPr="00832BEE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8D5623" w:rsidRPr="00832BEE" w:rsidRDefault="008D5623" w:rsidP="008D5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623" w:rsidRPr="00832BEE" w:rsidRDefault="008D5623" w:rsidP="008D5623"/>
    <w:p w:rsidR="00832BEE" w:rsidRPr="00832BEE" w:rsidRDefault="00832BEE" w:rsidP="00832BEE">
      <w:pPr>
        <w:tabs>
          <w:tab w:val="left" w:pos="301"/>
        </w:tabs>
        <w:jc w:val="both"/>
        <w:rPr>
          <w:rFonts w:eastAsia="TimesNewRomanPSMT"/>
          <w:bCs/>
        </w:rPr>
      </w:pPr>
    </w:p>
    <w:p w:rsidR="00832BEE" w:rsidRPr="00512A1E" w:rsidRDefault="00832BEE" w:rsidP="00832BEE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</w:rPr>
      </w:pPr>
      <w:r w:rsidRPr="00512A1E">
        <w:rPr>
          <w:rFonts w:ascii="Times New Roman" w:eastAsia="TimesNewRomanPSMT" w:hAnsi="Times New Roman" w:cs="Times New Roman"/>
          <w:bCs/>
        </w:rPr>
        <w:t xml:space="preserve">У ___________________        </w:t>
      </w:r>
      <w:r w:rsidRPr="00512A1E">
        <w:rPr>
          <w:rFonts w:ascii="Times New Roman" w:eastAsia="TimesNewRomanPSMT" w:hAnsi="Times New Roman" w:cs="Times New Roman"/>
          <w:bCs/>
        </w:rPr>
        <w:tab/>
      </w:r>
      <w:r w:rsidRPr="00512A1E">
        <w:rPr>
          <w:rFonts w:ascii="Times New Roman" w:eastAsia="TimesNewRomanPSMT" w:hAnsi="Times New Roman" w:cs="Times New Roman"/>
          <w:bCs/>
        </w:rPr>
        <w:tab/>
      </w:r>
      <w:r w:rsidRPr="00512A1E">
        <w:rPr>
          <w:rFonts w:ascii="Times New Roman" w:eastAsia="TimesNewRomanPSMT" w:hAnsi="Times New Roman" w:cs="Times New Roman"/>
          <w:bCs/>
        </w:rPr>
        <w:tab/>
        <w:t xml:space="preserve">                                   </w:t>
      </w:r>
      <w:r w:rsidR="00512A1E">
        <w:rPr>
          <w:rFonts w:ascii="Times New Roman" w:eastAsia="TimesNewRomanPSMT" w:hAnsi="Times New Roman" w:cs="Times New Roman"/>
          <w:bCs/>
        </w:rPr>
        <w:t xml:space="preserve">    </w:t>
      </w:r>
      <w:r w:rsidRPr="00512A1E">
        <w:rPr>
          <w:rFonts w:ascii="Times New Roman" w:eastAsia="TimesNewRomanPSMT" w:hAnsi="Times New Roman" w:cs="Times New Roman"/>
          <w:bCs/>
        </w:rPr>
        <w:t xml:space="preserve">   Понуђач</w:t>
      </w:r>
    </w:p>
    <w:p w:rsidR="00832BEE" w:rsidRPr="00512A1E" w:rsidRDefault="00832BEE" w:rsidP="00832BEE">
      <w:pPr>
        <w:ind w:left="2880" w:firstLine="720"/>
        <w:jc w:val="both"/>
        <w:rPr>
          <w:rFonts w:ascii="Times New Roman" w:eastAsia="TimesNewRomanPSMT" w:hAnsi="Times New Roman" w:cs="Times New Roman"/>
          <w:bCs/>
        </w:rPr>
      </w:pPr>
      <w:r w:rsidRPr="00512A1E">
        <w:rPr>
          <w:rFonts w:ascii="Times New Roman" w:eastAsia="TimesNewRomanPSMT" w:hAnsi="Times New Roman" w:cs="Times New Roman"/>
          <w:bCs/>
        </w:rPr>
        <w:t xml:space="preserve">          М. П.  </w:t>
      </w:r>
    </w:p>
    <w:p w:rsidR="00832BEE" w:rsidRPr="00177744" w:rsidRDefault="00832BEE" w:rsidP="00832BEE">
      <w:pPr>
        <w:jc w:val="both"/>
        <w:rPr>
          <w:rFonts w:eastAsia="TimesNewRomanPSMT"/>
          <w:bCs/>
        </w:rPr>
      </w:pPr>
      <w:proofErr w:type="spellStart"/>
      <w:r w:rsidRPr="00512A1E">
        <w:rPr>
          <w:rFonts w:ascii="Times New Roman" w:eastAsia="TimesNewRomanPSMT" w:hAnsi="Times New Roman" w:cs="Times New Roman"/>
          <w:bCs/>
        </w:rPr>
        <w:t>Дана</w:t>
      </w:r>
      <w:proofErr w:type="spellEnd"/>
      <w:r w:rsidRPr="00512A1E">
        <w:rPr>
          <w:rFonts w:ascii="Times New Roman" w:eastAsia="TimesNewRomanPSMT" w:hAnsi="Times New Roman" w:cs="Times New Roman"/>
          <w:bCs/>
        </w:rPr>
        <w:t>:   ___________</w:t>
      </w:r>
      <w:r w:rsidRPr="00512A1E">
        <w:rPr>
          <w:rFonts w:ascii="Times New Roman" w:eastAsia="TimesNewRomanPSMT" w:hAnsi="Times New Roman" w:cs="Times New Roman"/>
          <w:bCs/>
        </w:rPr>
        <w:tab/>
      </w:r>
      <w:r w:rsidRPr="00512A1E">
        <w:rPr>
          <w:rFonts w:ascii="Times New Roman" w:eastAsia="TimesNewRomanPSMT" w:hAnsi="Times New Roman" w:cs="Times New Roman"/>
          <w:bCs/>
        </w:rPr>
        <w:tab/>
        <w:t xml:space="preserve">                                                            _________________________</w:t>
      </w:r>
    </w:p>
    <w:p w:rsidR="00832BEE" w:rsidRPr="00805576" w:rsidRDefault="00832BEE" w:rsidP="00832BEE">
      <w:pPr>
        <w:jc w:val="both"/>
        <w:rPr>
          <w:lang w:val="sr-Cyrl-CS"/>
        </w:rPr>
      </w:pPr>
    </w:p>
    <w:p w:rsidR="0023591E" w:rsidRDefault="0023591E"/>
    <w:sectPr w:rsidR="0023591E" w:rsidSect="008D5623">
      <w:headerReference w:type="default" r:id="rId9"/>
      <w:footerReference w:type="default" r:id="rId10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5A" w:rsidRDefault="00631E5A" w:rsidP="000514F6">
      <w:pPr>
        <w:spacing w:after="0" w:line="240" w:lineRule="auto"/>
      </w:pPr>
      <w:r>
        <w:separator/>
      </w:r>
    </w:p>
  </w:endnote>
  <w:endnote w:type="continuationSeparator" w:id="0">
    <w:p w:rsidR="00631E5A" w:rsidRDefault="00631E5A" w:rsidP="0005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3" w:rsidRDefault="008D5623">
    <w:pPr>
      <w:pStyle w:val="Footer"/>
    </w:pPr>
    <w:r w:rsidRPr="00704907">
      <w:rPr>
        <w:noProof/>
      </w:rPr>
      <w:drawing>
        <wp:inline distT="0" distB="0" distL="0" distR="0">
          <wp:extent cx="5855055" cy="241401"/>
          <wp:effectExtent l="19050" t="0" r="0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853" cy="243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5A" w:rsidRDefault="00631E5A" w:rsidP="000514F6">
      <w:pPr>
        <w:spacing w:after="0" w:line="240" w:lineRule="auto"/>
      </w:pPr>
      <w:r>
        <w:separator/>
      </w:r>
    </w:p>
  </w:footnote>
  <w:footnote w:type="continuationSeparator" w:id="0">
    <w:p w:rsidR="00631E5A" w:rsidRDefault="00631E5A" w:rsidP="0005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3" w:rsidRDefault="008D5623">
    <w:pPr>
      <w:pStyle w:val="Header"/>
    </w:pPr>
    <w:r w:rsidRPr="00704907">
      <w:rPr>
        <w:noProof/>
      </w:rPr>
      <w:drawing>
        <wp:inline distT="0" distB="0" distL="0" distR="0">
          <wp:extent cx="5943600" cy="984885"/>
          <wp:effectExtent l="0" t="0" r="0" b="5715"/>
          <wp:docPr id="5" name="Picture 5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4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D03A2"/>
    <w:multiLevelType w:val="hybridMultilevel"/>
    <w:tmpl w:val="337EF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23"/>
    <w:rsid w:val="000514F6"/>
    <w:rsid w:val="000A6215"/>
    <w:rsid w:val="0023591E"/>
    <w:rsid w:val="002F0331"/>
    <w:rsid w:val="00381FE5"/>
    <w:rsid w:val="00397E2F"/>
    <w:rsid w:val="005022FE"/>
    <w:rsid w:val="00512A1E"/>
    <w:rsid w:val="005272C1"/>
    <w:rsid w:val="00631E5A"/>
    <w:rsid w:val="006F070B"/>
    <w:rsid w:val="00832BEE"/>
    <w:rsid w:val="008D5623"/>
    <w:rsid w:val="00A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294F8-8B94-4382-A2B9-B474729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23"/>
  </w:style>
  <w:style w:type="paragraph" w:styleId="Footer">
    <w:name w:val="footer"/>
    <w:basedOn w:val="Normal"/>
    <w:link w:val="FooterChar"/>
    <w:uiPriority w:val="99"/>
    <w:unhideWhenUsed/>
    <w:rsid w:val="008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23"/>
  </w:style>
  <w:style w:type="table" w:styleId="TableGrid">
    <w:name w:val="Table Grid"/>
    <w:basedOn w:val="TableNormal"/>
    <w:uiPriority w:val="59"/>
    <w:rsid w:val="008D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8D5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5623"/>
    <w:pPr>
      <w:shd w:val="clear" w:color="auto" w:fill="FFFFFF"/>
      <w:spacing w:after="4500" w:line="461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8D5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BEE"/>
    <w:rPr>
      <w:color w:val="0000FF"/>
      <w:u w:val="single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83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.brkic@fink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Nenad</cp:lastModifiedBy>
  <cp:revision>2</cp:revision>
  <cp:lastPrinted>2020-11-26T10:50:00Z</cp:lastPrinted>
  <dcterms:created xsi:type="dcterms:W3CDTF">2020-11-26T11:34:00Z</dcterms:created>
  <dcterms:modified xsi:type="dcterms:W3CDTF">2020-11-26T11:34:00Z</dcterms:modified>
</cp:coreProperties>
</file>